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0" w:rsidRPr="0059575F" w:rsidRDefault="00F806F6" w:rsidP="00404C0B">
      <w:pPr>
        <w:jc w:val="center"/>
        <w:rPr>
          <w:rFonts w:ascii="Verdana" w:hAnsi="Verdana"/>
          <w:b/>
          <w:sz w:val="72"/>
          <w:szCs w:val="72"/>
        </w:rPr>
      </w:pPr>
      <w:r w:rsidRPr="0059575F">
        <w:rPr>
          <w:rFonts w:ascii="Verdana" w:hAnsi="Verdana"/>
          <w:b/>
          <w:sz w:val="72"/>
          <w:szCs w:val="72"/>
        </w:rPr>
        <w:t>P</w:t>
      </w:r>
      <w:r w:rsidR="0059575F" w:rsidRPr="0059575F">
        <w:rPr>
          <w:rFonts w:ascii="Verdana" w:hAnsi="Verdana"/>
          <w:b/>
          <w:sz w:val="72"/>
          <w:szCs w:val="72"/>
        </w:rPr>
        <w:t>icket the J</w:t>
      </w:r>
      <w:r w:rsidR="00404C0B">
        <w:rPr>
          <w:rFonts w:ascii="Verdana" w:hAnsi="Verdana"/>
          <w:b/>
          <w:sz w:val="72"/>
          <w:szCs w:val="72"/>
        </w:rPr>
        <w:t>NF</w:t>
      </w:r>
      <w:r w:rsidR="0059575F" w:rsidRPr="0059575F">
        <w:rPr>
          <w:rFonts w:ascii="Verdana" w:hAnsi="Verdana"/>
          <w:b/>
          <w:sz w:val="72"/>
          <w:szCs w:val="72"/>
        </w:rPr>
        <w:t xml:space="preserve">! </w:t>
      </w:r>
      <w:r w:rsidR="00013FEC" w:rsidRPr="0059575F">
        <w:rPr>
          <w:rFonts w:ascii="Verdana" w:hAnsi="Verdana"/>
          <w:b/>
          <w:sz w:val="72"/>
          <w:szCs w:val="72"/>
        </w:rPr>
        <w:t>Mark Palestinian Land Day!</w:t>
      </w:r>
    </w:p>
    <w:p w:rsidR="00013FEC" w:rsidRPr="00B80B7D" w:rsidRDefault="00013FEC" w:rsidP="00FC79E4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  <w:lang w:eastAsia="en-CA"/>
        </w:rPr>
        <w:drawing>
          <wp:inline distT="0" distB="0" distL="0" distR="0">
            <wp:extent cx="4211955" cy="2582545"/>
            <wp:effectExtent l="19050" t="0" r="0" b="0"/>
            <wp:docPr id="4" name="Picture 4" descr="http://www.stopthejnf.org/wp-content/uploads/2013/03/tankbutt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opthejnf.org/wp-content/uploads/2013/03/tankbutto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EC" w:rsidRDefault="00013FEC" w:rsidP="00013FEC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April 6, 2014, 5 pm, Four Seasons Hotel</w:t>
      </w:r>
      <w:r w:rsidR="008E062B">
        <w:rPr>
          <w:rFonts w:ascii="Verdana" w:hAnsi="Verdana"/>
          <w:b/>
          <w:sz w:val="28"/>
          <w:szCs w:val="28"/>
        </w:rPr>
        <w:t xml:space="preserve"> (W. Georgia and Howe St.)</w:t>
      </w:r>
      <w:r>
        <w:rPr>
          <w:rFonts w:ascii="Verdana" w:hAnsi="Verdana"/>
          <w:b/>
          <w:sz w:val="28"/>
          <w:szCs w:val="28"/>
        </w:rPr>
        <w:t>, Vancouver</w:t>
      </w:r>
      <w:r w:rsidR="008E062B">
        <w:rPr>
          <w:rFonts w:ascii="Verdana" w:hAnsi="Verdana"/>
          <w:b/>
          <w:sz w:val="28"/>
          <w:szCs w:val="28"/>
        </w:rPr>
        <w:t>, B.C.</w:t>
      </w:r>
      <w:proofErr w:type="gramEnd"/>
    </w:p>
    <w:p w:rsidR="00494F3C" w:rsidRPr="00494F3C" w:rsidRDefault="00F806F6" w:rsidP="00494F3C">
      <w:pPr>
        <w:spacing w:line="240" w:lineRule="auto"/>
        <w:rPr>
          <w:rFonts w:ascii="Verdana" w:hAnsi="Verdana" w:cs="Andalus"/>
          <w:b/>
          <w:bCs/>
          <w:i/>
          <w:iCs/>
          <w:sz w:val="24"/>
          <w:szCs w:val="24"/>
        </w:rPr>
      </w:pPr>
      <w:r w:rsidRPr="008E062B">
        <w:rPr>
          <w:rFonts w:ascii="Verdana" w:hAnsi="Verdana" w:cs="Andalus"/>
          <w:sz w:val="24"/>
          <w:szCs w:val="24"/>
        </w:rPr>
        <w:t>On April 6, 2014,</w:t>
      </w:r>
      <w:r w:rsidR="00E947C0" w:rsidRPr="008E062B">
        <w:rPr>
          <w:rFonts w:ascii="Verdana" w:hAnsi="Verdana" w:cs="Andalus"/>
          <w:sz w:val="24"/>
          <w:szCs w:val="24"/>
        </w:rPr>
        <w:t xml:space="preserve"> the Jewish National</w:t>
      </w:r>
      <w:r w:rsidR="00407E86" w:rsidRPr="008E062B">
        <w:rPr>
          <w:rFonts w:ascii="Verdana" w:hAnsi="Verdana" w:cs="Andalus"/>
          <w:sz w:val="24"/>
          <w:szCs w:val="24"/>
        </w:rPr>
        <w:t xml:space="preserve"> Fund JNF Pacific Region is</w:t>
      </w:r>
      <w:r w:rsidR="00E947C0" w:rsidRPr="008E062B">
        <w:rPr>
          <w:rFonts w:ascii="Verdana" w:hAnsi="Verdana" w:cs="Andalus"/>
          <w:sz w:val="24"/>
          <w:szCs w:val="24"/>
        </w:rPr>
        <w:t xml:space="preserve"> holding </w:t>
      </w:r>
      <w:r w:rsidRPr="008E062B">
        <w:rPr>
          <w:rFonts w:ascii="Verdana" w:hAnsi="Verdana" w:cs="Andalus"/>
          <w:sz w:val="24"/>
          <w:szCs w:val="24"/>
        </w:rPr>
        <w:t>its annual “Negev Gala Dinner”</w:t>
      </w:r>
      <w:r w:rsidR="006A5A4E">
        <w:rPr>
          <w:rFonts w:ascii="Verdana" w:hAnsi="Verdana" w:cs="Andalus"/>
          <w:sz w:val="24"/>
          <w:szCs w:val="24"/>
        </w:rPr>
        <w:t>. T</w:t>
      </w:r>
      <w:r w:rsidR="00E947C0" w:rsidRPr="008E062B">
        <w:rPr>
          <w:rFonts w:ascii="Verdana" w:hAnsi="Verdana" w:cs="Andalus"/>
          <w:sz w:val="24"/>
          <w:szCs w:val="24"/>
        </w:rPr>
        <w:t>he JNF is publicly claiming to be enhancing the environment</w:t>
      </w:r>
      <w:r w:rsidR="006A5A4E">
        <w:rPr>
          <w:rFonts w:ascii="Verdana" w:hAnsi="Verdana" w:cs="Andalus"/>
          <w:sz w:val="24"/>
          <w:szCs w:val="24"/>
        </w:rPr>
        <w:t xml:space="preserve"> and aiding underprivileged youth</w:t>
      </w:r>
      <w:r w:rsidRPr="008E062B">
        <w:rPr>
          <w:rFonts w:ascii="Verdana" w:hAnsi="Verdana" w:cs="Andalus"/>
          <w:sz w:val="24"/>
          <w:szCs w:val="24"/>
        </w:rPr>
        <w:t>,</w:t>
      </w:r>
      <w:r w:rsidR="00404C0B">
        <w:rPr>
          <w:rFonts w:ascii="Verdana" w:hAnsi="Verdana" w:cs="Andalus"/>
          <w:sz w:val="24"/>
          <w:szCs w:val="24"/>
        </w:rPr>
        <w:t xml:space="preserve"> this year in conjunction with Canadian Friends of Hebrew Univ. of Jerusalem (also built on stolen Palestinian land). Meanwhil</w:t>
      </w:r>
      <w:r w:rsidR="00E947C0" w:rsidRPr="008E062B">
        <w:rPr>
          <w:rFonts w:ascii="Verdana" w:hAnsi="Verdana" w:cs="Andalus"/>
          <w:sz w:val="24"/>
          <w:szCs w:val="24"/>
        </w:rPr>
        <w:t>e</w:t>
      </w:r>
      <w:r w:rsidR="00404C0B">
        <w:rPr>
          <w:rFonts w:ascii="Verdana" w:hAnsi="Verdana" w:cs="Andalus"/>
          <w:sz w:val="24"/>
          <w:szCs w:val="24"/>
        </w:rPr>
        <w:t>, they are</w:t>
      </w:r>
      <w:r w:rsidR="00E947C0" w:rsidRPr="008E062B">
        <w:rPr>
          <w:rFonts w:ascii="Verdana" w:hAnsi="Verdana" w:cs="Andalus"/>
          <w:sz w:val="24"/>
          <w:szCs w:val="24"/>
        </w:rPr>
        <w:t xml:space="preserve"> </w:t>
      </w:r>
      <w:r w:rsidR="00013FEC" w:rsidRPr="008E062B">
        <w:rPr>
          <w:rFonts w:ascii="Verdana" w:hAnsi="Verdana" w:cs="Andalus"/>
          <w:sz w:val="24"/>
          <w:szCs w:val="24"/>
        </w:rPr>
        <w:t>working to ethnically cleanse</w:t>
      </w:r>
      <w:r w:rsidR="00E947C0" w:rsidRPr="008E062B">
        <w:rPr>
          <w:rFonts w:ascii="Verdana" w:hAnsi="Verdana" w:cs="Andalus"/>
          <w:sz w:val="24"/>
          <w:szCs w:val="24"/>
        </w:rPr>
        <w:t xml:space="preserve"> the Palestinian Bedouins from the </w:t>
      </w:r>
      <w:r w:rsidR="00404C0B">
        <w:rPr>
          <w:rFonts w:ascii="Verdana" w:hAnsi="Verdana" w:cs="Andalus"/>
          <w:sz w:val="24"/>
          <w:szCs w:val="24"/>
        </w:rPr>
        <w:t>N</w:t>
      </w:r>
      <w:r w:rsidR="00E947C0" w:rsidRPr="008E062B">
        <w:rPr>
          <w:rFonts w:ascii="Verdana" w:hAnsi="Verdana" w:cs="Andalus"/>
          <w:sz w:val="24"/>
          <w:szCs w:val="24"/>
        </w:rPr>
        <w:t xml:space="preserve">egev </w:t>
      </w:r>
      <w:r w:rsidRPr="008E062B">
        <w:rPr>
          <w:rFonts w:ascii="Verdana" w:hAnsi="Verdana" w:cs="Andalus"/>
          <w:sz w:val="24"/>
          <w:szCs w:val="24"/>
        </w:rPr>
        <w:t>region</w:t>
      </w:r>
      <w:r w:rsidR="0076648C" w:rsidRPr="008E062B">
        <w:rPr>
          <w:rFonts w:ascii="Verdana" w:hAnsi="Verdana" w:cs="Andalus"/>
          <w:sz w:val="24"/>
          <w:szCs w:val="24"/>
        </w:rPr>
        <w:t>, most recently</w:t>
      </w:r>
      <w:r w:rsidRPr="008E062B">
        <w:rPr>
          <w:rFonts w:ascii="Verdana" w:hAnsi="Verdana" w:cs="Andalus"/>
          <w:sz w:val="24"/>
          <w:szCs w:val="24"/>
        </w:rPr>
        <w:t xml:space="preserve"> under the infamous </w:t>
      </w:r>
      <w:proofErr w:type="spellStart"/>
      <w:r w:rsidRPr="008E062B">
        <w:rPr>
          <w:rFonts w:ascii="Verdana" w:hAnsi="Verdana" w:cs="Andalus"/>
          <w:sz w:val="24"/>
          <w:szCs w:val="24"/>
        </w:rPr>
        <w:t>Prawer</w:t>
      </w:r>
      <w:proofErr w:type="spellEnd"/>
      <w:r w:rsidRPr="008E062B">
        <w:rPr>
          <w:rFonts w:ascii="Verdana" w:hAnsi="Verdana" w:cs="Andalus"/>
          <w:sz w:val="24"/>
          <w:szCs w:val="24"/>
        </w:rPr>
        <w:t xml:space="preserve"> Plan</w:t>
      </w:r>
      <w:r w:rsidR="00E947C0" w:rsidRPr="008E062B">
        <w:rPr>
          <w:rFonts w:ascii="Verdana" w:hAnsi="Verdana" w:cs="Andalus"/>
          <w:sz w:val="24"/>
          <w:szCs w:val="24"/>
        </w:rPr>
        <w:t xml:space="preserve">. </w:t>
      </w:r>
      <w:r w:rsidR="0076648C" w:rsidRPr="008E062B">
        <w:rPr>
          <w:rFonts w:ascii="Verdana" w:hAnsi="Verdana" w:cs="Andalus"/>
          <w:sz w:val="24"/>
          <w:szCs w:val="24"/>
        </w:rPr>
        <w:t xml:space="preserve">“The bill is another </w:t>
      </w:r>
      <w:proofErr w:type="spellStart"/>
      <w:r w:rsidR="0076648C" w:rsidRPr="008E062B">
        <w:rPr>
          <w:rStyle w:val="Emphasis"/>
          <w:rFonts w:ascii="Verdana" w:hAnsi="Verdana" w:cs="Andalus"/>
          <w:sz w:val="24"/>
          <w:szCs w:val="24"/>
        </w:rPr>
        <w:t>nakba</w:t>
      </w:r>
      <w:proofErr w:type="spellEnd"/>
      <w:r w:rsidR="0076648C" w:rsidRPr="008E062B">
        <w:rPr>
          <w:rFonts w:ascii="Verdana" w:hAnsi="Verdana" w:cs="Andalus"/>
          <w:sz w:val="24"/>
          <w:szCs w:val="24"/>
        </w:rPr>
        <w:t xml:space="preserve">,” MK </w:t>
      </w:r>
      <w:proofErr w:type="spellStart"/>
      <w:r w:rsidR="0076648C" w:rsidRPr="008E062B">
        <w:rPr>
          <w:rFonts w:ascii="Verdana" w:hAnsi="Verdana" w:cs="Andalus"/>
          <w:sz w:val="24"/>
          <w:szCs w:val="24"/>
        </w:rPr>
        <w:t>Taleb</w:t>
      </w:r>
      <w:proofErr w:type="spellEnd"/>
      <w:r w:rsidR="0076648C" w:rsidRPr="008E062B">
        <w:rPr>
          <w:rFonts w:ascii="Verdana" w:hAnsi="Verdana" w:cs="Andalus"/>
          <w:sz w:val="24"/>
          <w:szCs w:val="24"/>
        </w:rPr>
        <w:t xml:space="preserve"> Abu </w:t>
      </w:r>
      <w:proofErr w:type="spellStart"/>
      <w:r w:rsidR="0076648C" w:rsidRPr="008E062B">
        <w:rPr>
          <w:rFonts w:ascii="Verdana" w:hAnsi="Verdana" w:cs="Andalus"/>
          <w:sz w:val="24"/>
          <w:szCs w:val="24"/>
        </w:rPr>
        <w:t>Arar</w:t>
      </w:r>
      <w:proofErr w:type="spellEnd"/>
      <w:r w:rsidR="0076648C" w:rsidRPr="008E062B">
        <w:rPr>
          <w:rFonts w:ascii="Verdana" w:hAnsi="Verdana" w:cs="Andalus"/>
          <w:sz w:val="24"/>
          <w:szCs w:val="24"/>
        </w:rPr>
        <w:t xml:space="preserve"> said,</w:t>
      </w:r>
      <w:r w:rsidR="00013FEC" w:rsidRPr="008E062B">
        <w:rPr>
          <w:rFonts w:ascii="Verdana" w:hAnsi="Verdana" w:cs="Andalus"/>
          <w:sz w:val="24"/>
          <w:szCs w:val="24"/>
        </w:rPr>
        <w:t xml:space="preserve"> talking about the </w:t>
      </w:r>
      <w:proofErr w:type="spellStart"/>
      <w:r w:rsidR="00013FEC" w:rsidRPr="008E062B">
        <w:rPr>
          <w:rFonts w:ascii="Verdana" w:hAnsi="Verdana" w:cs="Andalus"/>
          <w:sz w:val="24"/>
          <w:szCs w:val="24"/>
        </w:rPr>
        <w:t>Prawer</w:t>
      </w:r>
      <w:proofErr w:type="spellEnd"/>
      <w:r w:rsidR="00013FEC" w:rsidRPr="008E062B">
        <w:rPr>
          <w:rFonts w:ascii="Verdana" w:hAnsi="Verdana" w:cs="Andalus"/>
          <w:sz w:val="24"/>
          <w:szCs w:val="24"/>
        </w:rPr>
        <w:t xml:space="preserve"> Plan and</w:t>
      </w:r>
      <w:r w:rsidR="0076648C" w:rsidRPr="008E062B">
        <w:rPr>
          <w:rFonts w:ascii="Verdana" w:hAnsi="Verdana" w:cs="Andalus"/>
          <w:sz w:val="24"/>
          <w:szCs w:val="24"/>
        </w:rPr>
        <w:t xml:space="preserve"> referring to the events of 1948 when Israel was established. “It’s based on hatred and racism.” </w:t>
      </w:r>
      <w:r w:rsidR="00E947C0" w:rsidRPr="008E062B">
        <w:rPr>
          <w:rFonts w:ascii="Verdana" w:hAnsi="Verdana" w:cs="Andalus"/>
          <w:sz w:val="24"/>
          <w:szCs w:val="24"/>
        </w:rPr>
        <w:t xml:space="preserve">The Bedouin village of Al </w:t>
      </w:r>
      <w:proofErr w:type="spellStart"/>
      <w:r w:rsidR="00E947C0" w:rsidRPr="008E062B">
        <w:rPr>
          <w:rFonts w:ascii="Verdana" w:hAnsi="Verdana" w:cs="Andalus"/>
          <w:sz w:val="24"/>
          <w:szCs w:val="24"/>
        </w:rPr>
        <w:t>Araqib</w:t>
      </w:r>
      <w:proofErr w:type="spellEnd"/>
      <w:r w:rsidR="00E947C0" w:rsidRPr="008E062B">
        <w:rPr>
          <w:rFonts w:ascii="Verdana" w:hAnsi="Verdana" w:cs="Andalus"/>
          <w:sz w:val="24"/>
          <w:szCs w:val="24"/>
        </w:rPr>
        <w:t xml:space="preserve"> in the Negev has been destroyed </w:t>
      </w:r>
      <w:r w:rsidR="0076648C" w:rsidRPr="008E062B">
        <w:rPr>
          <w:rFonts w:ascii="Verdana" w:hAnsi="Verdana" w:cs="Andalus"/>
          <w:sz w:val="24"/>
          <w:szCs w:val="24"/>
        </w:rPr>
        <w:t>62</w:t>
      </w:r>
      <w:r w:rsidR="00E947C0" w:rsidRPr="008E062B">
        <w:rPr>
          <w:rFonts w:ascii="Verdana" w:hAnsi="Verdana" w:cs="Andalus"/>
          <w:sz w:val="24"/>
          <w:szCs w:val="24"/>
        </w:rPr>
        <w:t xml:space="preserve"> times by Israeli and JNF paramilitary forces</w:t>
      </w:r>
      <w:r w:rsidR="0076648C" w:rsidRPr="008E062B">
        <w:rPr>
          <w:rFonts w:ascii="Verdana" w:hAnsi="Verdana" w:cs="Andalus"/>
          <w:sz w:val="24"/>
          <w:szCs w:val="24"/>
        </w:rPr>
        <w:t xml:space="preserve"> (as of Nov, 2013)</w:t>
      </w:r>
      <w:r w:rsidR="00E947C0" w:rsidRPr="008E062B">
        <w:rPr>
          <w:rFonts w:ascii="Verdana" w:hAnsi="Verdana" w:cs="Andalus"/>
          <w:sz w:val="24"/>
          <w:szCs w:val="24"/>
        </w:rPr>
        <w:t>, but the Palestinians of the village refuse to surrender, many of them returning time and tim</w:t>
      </w:r>
      <w:r w:rsidR="00013FEC" w:rsidRPr="008E062B">
        <w:rPr>
          <w:rFonts w:ascii="Verdana" w:hAnsi="Verdana" w:cs="Andalus"/>
          <w:sz w:val="24"/>
          <w:szCs w:val="24"/>
        </w:rPr>
        <w:t>e again to rebuild</w:t>
      </w:r>
      <w:r w:rsidR="00CC6644" w:rsidRPr="008E062B">
        <w:rPr>
          <w:rFonts w:ascii="Verdana" w:hAnsi="Verdana" w:cs="Andalus"/>
          <w:sz w:val="24"/>
          <w:szCs w:val="24"/>
        </w:rPr>
        <w:t>.</w:t>
      </w:r>
      <w:r w:rsidR="00013FEC" w:rsidRPr="008E062B">
        <w:rPr>
          <w:rFonts w:ascii="Verdana" w:hAnsi="Verdana" w:cs="Andalus"/>
          <w:sz w:val="24"/>
          <w:szCs w:val="24"/>
        </w:rPr>
        <w:t xml:space="preserve"> March 30</w:t>
      </w:r>
      <w:r w:rsidR="00013FEC" w:rsidRPr="008E062B">
        <w:rPr>
          <w:rFonts w:ascii="Verdana" w:hAnsi="Verdana" w:cs="Andalus"/>
          <w:sz w:val="24"/>
          <w:szCs w:val="24"/>
          <w:vertAlign w:val="superscript"/>
        </w:rPr>
        <w:t>th</w:t>
      </w:r>
      <w:r w:rsidR="00013FEC" w:rsidRPr="008E062B">
        <w:rPr>
          <w:rFonts w:ascii="Verdana" w:hAnsi="Verdana" w:cs="Andalus"/>
          <w:sz w:val="24"/>
          <w:szCs w:val="24"/>
        </w:rPr>
        <w:t xml:space="preserve"> is also Palestinian Land Day and the villagers of Al </w:t>
      </w:r>
      <w:proofErr w:type="spellStart"/>
      <w:r w:rsidR="00013FEC" w:rsidRPr="008E062B">
        <w:rPr>
          <w:rFonts w:ascii="Verdana" w:hAnsi="Verdana" w:cs="Andalus"/>
          <w:sz w:val="24"/>
          <w:szCs w:val="24"/>
        </w:rPr>
        <w:t>Araqib</w:t>
      </w:r>
      <w:proofErr w:type="spellEnd"/>
      <w:r w:rsidR="00013FEC" w:rsidRPr="008E062B">
        <w:rPr>
          <w:rFonts w:ascii="Verdana" w:hAnsi="Verdana" w:cs="Andalus"/>
          <w:sz w:val="24"/>
          <w:szCs w:val="24"/>
        </w:rPr>
        <w:t xml:space="preserve"> are a moving example of the Palestinians’ enduring attachment to their land.</w:t>
      </w:r>
      <w:r w:rsidR="00494F3C">
        <w:rPr>
          <w:rFonts w:ascii="Verdana" w:hAnsi="Verdana" w:cs="Andalus"/>
          <w:sz w:val="24"/>
          <w:szCs w:val="24"/>
        </w:rPr>
        <w:t xml:space="preserve"> Join us on April 6</w:t>
      </w:r>
      <w:r w:rsidR="00494F3C" w:rsidRPr="00494F3C">
        <w:rPr>
          <w:rFonts w:ascii="Verdana" w:hAnsi="Verdana" w:cs="Andalus"/>
          <w:sz w:val="24"/>
          <w:szCs w:val="24"/>
          <w:vertAlign w:val="superscript"/>
        </w:rPr>
        <w:t>th</w:t>
      </w:r>
      <w:r w:rsidR="00494F3C">
        <w:rPr>
          <w:rFonts w:ascii="Verdana" w:hAnsi="Verdana" w:cs="Andalus"/>
          <w:sz w:val="24"/>
          <w:szCs w:val="24"/>
        </w:rPr>
        <w:t xml:space="preserve"> to show your support for the Palestinian struggle and to say </w:t>
      </w:r>
      <w:proofErr w:type="gramStart"/>
      <w:r w:rsidR="00494F3C" w:rsidRPr="00494F3C">
        <w:rPr>
          <w:rFonts w:ascii="Verdana" w:hAnsi="Verdana" w:cs="Andalus"/>
          <w:b/>
          <w:bCs/>
          <w:i/>
          <w:iCs/>
          <w:sz w:val="24"/>
          <w:szCs w:val="24"/>
        </w:rPr>
        <w:t>Stop</w:t>
      </w:r>
      <w:proofErr w:type="gramEnd"/>
      <w:r w:rsidR="00494F3C" w:rsidRPr="00494F3C">
        <w:rPr>
          <w:rFonts w:ascii="Verdana" w:hAnsi="Verdana" w:cs="Andalus"/>
          <w:b/>
          <w:bCs/>
          <w:i/>
          <w:iCs/>
          <w:sz w:val="24"/>
          <w:szCs w:val="24"/>
        </w:rPr>
        <w:t xml:space="preserve"> the JNF!</w:t>
      </w:r>
    </w:p>
    <w:p w:rsidR="00494F3C" w:rsidRDefault="00013FEC" w:rsidP="00494F3C">
      <w:pPr>
        <w:spacing w:line="240" w:lineRule="auto"/>
        <w:rPr>
          <w:rFonts w:ascii="Verdana" w:hAnsi="Verdana"/>
          <w:sz w:val="24"/>
          <w:szCs w:val="24"/>
        </w:rPr>
      </w:pPr>
      <w:r w:rsidRPr="008E062B">
        <w:rPr>
          <w:rFonts w:ascii="Verdana" w:hAnsi="Verdana"/>
          <w:sz w:val="24"/>
          <w:szCs w:val="24"/>
        </w:rPr>
        <w:t xml:space="preserve">Organized by: </w:t>
      </w:r>
      <w:r w:rsidRPr="008E062B">
        <w:rPr>
          <w:rFonts w:ascii="Verdana" w:hAnsi="Verdana"/>
          <w:b/>
          <w:sz w:val="24"/>
          <w:szCs w:val="24"/>
        </w:rPr>
        <w:t xml:space="preserve">Canada Palestine </w:t>
      </w:r>
      <w:proofErr w:type="gramStart"/>
      <w:r w:rsidRPr="008E062B">
        <w:rPr>
          <w:rFonts w:ascii="Verdana" w:hAnsi="Verdana"/>
          <w:b/>
          <w:sz w:val="24"/>
          <w:szCs w:val="24"/>
        </w:rPr>
        <w:t>Associatio</w:t>
      </w:r>
      <w:r w:rsidR="00494F3C">
        <w:rPr>
          <w:rFonts w:ascii="Verdana" w:hAnsi="Verdana"/>
          <w:b/>
          <w:sz w:val="24"/>
          <w:szCs w:val="24"/>
        </w:rPr>
        <w:t xml:space="preserve">n  </w:t>
      </w:r>
      <w:proofErr w:type="gramEnd"/>
      <w:hyperlink r:id="rId5" w:history="1">
        <w:r w:rsidR="00494F3C" w:rsidRPr="00B422C6">
          <w:rPr>
            <w:rStyle w:val="Hyperlink"/>
            <w:rFonts w:ascii="Verdana" w:hAnsi="Verdana"/>
            <w:sz w:val="24"/>
            <w:szCs w:val="24"/>
          </w:rPr>
          <w:t>www.cpavancouver.org</w:t>
        </w:r>
      </w:hyperlink>
    </w:p>
    <w:p w:rsidR="00494F3C" w:rsidRPr="00494F3C" w:rsidRDefault="00494F3C" w:rsidP="00494F3C">
      <w:pPr>
        <w:spacing w:line="240" w:lineRule="auto"/>
        <w:rPr>
          <w:rFonts w:ascii="Verdana" w:hAnsi="Verdana"/>
          <w:sz w:val="24"/>
          <w:szCs w:val="24"/>
        </w:rPr>
      </w:pPr>
      <w:r w:rsidRPr="00494F3C">
        <w:rPr>
          <w:b/>
          <w:bCs/>
          <w:sz w:val="24"/>
          <w:szCs w:val="24"/>
        </w:rPr>
        <w:t>Endorsed by: Boycott Israeli Apartheid Campaign, Canadian Boat to Gaza, Independent Jewish Voices-Vancouver</w:t>
      </w:r>
    </w:p>
    <w:sectPr w:rsidR="00494F3C" w:rsidRPr="00494F3C" w:rsidSect="008E062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F69"/>
    <w:rsid w:val="00013FEC"/>
    <w:rsid w:val="001C5216"/>
    <w:rsid w:val="001F400C"/>
    <w:rsid w:val="00222F91"/>
    <w:rsid w:val="002B544B"/>
    <w:rsid w:val="00374A97"/>
    <w:rsid w:val="003A28E0"/>
    <w:rsid w:val="003B22A3"/>
    <w:rsid w:val="003E6C38"/>
    <w:rsid w:val="00404C0B"/>
    <w:rsid w:val="00407E86"/>
    <w:rsid w:val="00450B0E"/>
    <w:rsid w:val="00463F69"/>
    <w:rsid w:val="00494F3C"/>
    <w:rsid w:val="0059575F"/>
    <w:rsid w:val="0060682C"/>
    <w:rsid w:val="006507D2"/>
    <w:rsid w:val="006801BF"/>
    <w:rsid w:val="00681378"/>
    <w:rsid w:val="006A5A4E"/>
    <w:rsid w:val="006E187E"/>
    <w:rsid w:val="00753B46"/>
    <w:rsid w:val="0076648C"/>
    <w:rsid w:val="007D3C12"/>
    <w:rsid w:val="008E062B"/>
    <w:rsid w:val="008E08A2"/>
    <w:rsid w:val="00964937"/>
    <w:rsid w:val="009A5262"/>
    <w:rsid w:val="009C1426"/>
    <w:rsid w:val="009F3817"/>
    <w:rsid w:val="00A7276A"/>
    <w:rsid w:val="00A831C7"/>
    <w:rsid w:val="00B80B7D"/>
    <w:rsid w:val="00B82046"/>
    <w:rsid w:val="00BB362A"/>
    <w:rsid w:val="00BB48CA"/>
    <w:rsid w:val="00BE7DC5"/>
    <w:rsid w:val="00CC6644"/>
    <w:rsid w:val="00D32FF5"/>
    <w:rsid w:val="00DE0D64"/>
    <w:rsid w:val="00DF7AB2"/>
    <w:rsid w:val="00E062FC"/>
    <w:rsid w:val="00E71967"/>
    <w:rsid w:val="00E947C0"/>
    <w:rsid w:val="00F0564D"/>
    <w:rsid w:val="00F268DA"/>
    <w:rsid w:val="00F618D9"/>
    <w:rsid w:val="00F806F6"/>
    <w:rsid w:val="00FC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40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66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avancouve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kawas</dc:creator>
  <cp:lastModifiedBy>hanna kawas</cp:lastModifiedBy>
  <cp:revision>10</cp:revision>
  <cp:lastPrinted>2014-03-22T18:12:00Z</cp:lastPrinted>
  <dcterms:created xsi:type="dcterms:W3CDTF">2014-02-27T20:09:00Z</dcterms:created>
  <dcterms:modified xsi:type="dcterms:W3CDTF">2014-03-22T19:50:00Z</dcterms:modified>
</cp:coreProperties>
</file>